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8D" w:rsidRPr="00BD4E8D" w:rsidRDefault="00BD4E8D">
      <w:pPr>
        <w:pStyle w:val="ConsPlusTitle"/>
        <w:jc w:val="center"/>
        <w:outlineLvl w:val="0"/>
      </w:pPr>
      <w:r w:rsidRPr="00BD4E8D">
        <w:t>ЗЕМСКОЕ СОБРАНИЕ АРЗАМАССКОГО РАЙОНА</w:t>
      </w:r>
    </w:p>
    <w:p w:rsidR="00BD4E8D" w:rsidRPr="00BD4E8D" w:rsidRDefault="00BD4E8D">
      <w:pPr>
        <w:pStyle w:val="ConsPlusTitle"/>
        <w:jc w:val="center"/>
      </w:pPr>
    </w:p>
    <w:p w:rsidR="00BD4E8D" w:rsidRPr="00BD4E8D" w:rsidRDefault="00BD4E8D">
      <w:pPr>
        <w:pStyle w:val="ConsPlusTitle"/>
        <w:jc w:val="center"/>
      </w:pPr>
      <w:r w:rsidRPr="00BD4E8D">
        <w:t>РЕШЕНИЕ</w:t>
      </w:r>
    </w:p>
    <w:p w:rsidR="00BD4E8D" w:rsidRPr="00BD4E8D" w:rsidRDefault="00BD4E8D">
      <w:pPr>
        <w:pStyle w:val="ConsPlusTitle"/>
        <w:jc w:val="center"/>
      </w:pPr>
      <w:r w:rsidRPr="00BD4E8D">
        <w:t>от 20 ноября 2009 г. N 383</w:t>
      </w:r>
    </w:p>
    <w:p w:rsidR="00BD4E8D" w:rsidRPr="00BD4E8D" w:rsidRDefault="00BD4E8D">
      <w:pPr>
        <w:pStyle w:val="ConsPlusTitle"/>
        <w:jc w:val="center"/>
      </w:pPr>
    </w:p>
    <w:p w:rsidR="00BD4E8D" w:rsidRPr="00BD4E8D" w:rsidRDefault="00BD4E8D">
      <w:pPr>
        <w:pStyle w:val="ConsPlusTitle"/>
        <w:jc w:val="center"/>
      </w:pPr>
      <w:r w:rsidRPr="00BD4E8D">
        <w:t>О ЕДИНОМ НАЛОГЕ НА ВМЕНЕННЫЙ ДОХОД ДЛЯ ОТДЕЛЬНЫХ ВИДОВ</w:t>
      </w:r>
    </w:p>
    <w:p w:rsidR="00BD4E8D" w:rsidRPr="00BD4E8D" w:rsidRDefault="00BD4E8D">
      <w:pPr>
        <w:pStyle w:val="ConsPlusTitle"/>
        <w:jc w:val="center"/>
      </w:pPr>
      <w:r w:rsidRPr="00BD4E8D">
        <w:t>ДЕЯТЕЛЬНОСТИ НА ТЕРРИТОРИИ АРЗАМАССКОГО РАЙОНА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</w:pPr>
      <w:r w:rsidRPr="00BD4E8D">
        <w:t xml:space="preserve">В соответствии с Федеральным </w:t>
      </w:r>
      <w:hyperlink r:id="rId5" w:history="1">
        <w:r w:rsidRPr="00BD4E8D">
          <w:t>законом</w:t>
        </w:r>
      </w:hyperlink>
      <w:r w:rsidRPr="00BD4E8D">
        <w:t xml:space="preserve"> от 29.07.2004 N 95-ФЗ "О внесении изменений в части первую и вторую Налогового кодекса Российской Федерации и признании </w:t>
      </w:r>
      <w:proofErr w:type="gramStart"/>
      <w:r w:rsidRPr="00BD4E8D">
        <w:t>утратившими</w:t>
      </w:r>
      <w:proofErr w:type="gramEnd"/>
      <w:r w:rsidRPr="00BD4E8D">
        <w:t xml:space="preserve"> силу некоторых законодательных актов (положений законодательных актов) Российской Федерации о налогах и сборах" Земское собрание Арзамасского муниципального района решило:</w:t>
      </w:r>
    </w:p>
    <w:p w:rsidR="00BD4E8D" w:rsidRPr="00BD4E8D" w:rsidRDefault="00BD4E8D">
      <w:pPr>
        <w:pStyle w:val="ConsPlusNormal"/>
        <w:spacing w:before="220"/>
        <w:ind w:firstLine="540"/>
        <w:jc w:val="both"/>
      </w:pPr>
      <w:r w:rsidRPr="00BD4E8D">
        <w:t xml:space="preserve">1. Утвердить </w:t>
      </w:r>
      <w:hyperlink w:anchor="P33" w:history="1">
        <w:r w:rsidRPr="00BD4E8D">
          <w:t>значения корректирующего коэффициента</w:t>
        </w:r>
      </w:hyperlink>
      <w:r w:rsidRPr="00BD4E8D">
        <w:t xml:space="preserve"> базовой доходности К</w:t>
      </w:r>
      <w:proofErr w:type="gramStart"/>
      <w:r w:rsidRPr="00BD4E8D">
        <w:t>2</w:t>
      </w:r>
      <w:proofErr w:type="gramEnd"/>
      <w:r w:rsidRPr="00BD4E8D">
        <w:t xml:space="preserve"> на территории Арзамасского района согласно приложению.</w:t>
      </w:r>
    </w:p>
    <w:p w:rsidR="00BD4E8D" w:rsidRPr="00BD4E8D" w:rsidRDefault="00BD4E8D">
      <w:pPr>
        <w:pStyle w:val="ConsPlusNormal"/>
        <w:spacing w:before="220"/>
        <w:ind w:firstLine="540"/>
        <w:jc w:val="both"/>
      </w:pPr>
      <w:hyperlink r:id="rId6" w:history="1">
        <w:r w:rsidRPr="00BD4E8D">
          <w:t>Приложение 2</w:t>
        </w:r>
      </w:hyperlink>
      <w:r w:rsidRPr="00BD4E8D">
        <w:t xml:space="preserve"> к решению Земского собрания Арзамасского района от 21.11.2008 N 281 "О едином налоге на вмененный доход для отдельных видов деятельности на территории района на 2009 год" признать утратившим силу с 1 января 2010 года.</w:t>
      </w:r>
    </w:p>
    <w:p w:rsidR="00BD4E8D" w:rsidRPr="00BD4E8D" w:rsidRDefault="00BD4E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4E8D" w:rsidRPr="00BD4E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4E8D" w:rsidRPr="00BD4E8D" w:rsidRDefault="00BD4E8D">
            <w:pPr>
              <w:pStyle w:val="ConsPlusNormal"/>
              <w:jc w:val="both"/>
            </w:pPr>
            <w:r w:rsidRPr="00BD4E8D">
              <w:t>КонсультантПлюс: примечание.</w:t>
            </w:r>
          </w:p>
          <w:p w:rsidR="00BD4E8D" w:rsidRPr="00BD4E8D" w:rsidRDefault="00BD4E8D">
            <w:pPr>
              <w:pStyle w:val="ConsPlusNormal"/>
              <w:jc w:val="both"/>
            </w:pPr>
            <w:r w:rsidRPr="00BD4E8D">
              <w:t>Нумерация пунктов дана в соответствии с официальным текстом документа.</w:t>
            </w:r>
          </w:p>
        </w:tc>
      </w:tr>
    </w:tbl>
    <w:p w:rsidR="00BD4E8D" w:rsidRPr="00BD4E8D" w:rsidRDefault="00BD4E8D">
      <w:pPr>
        <w:pStyle w:val="ConsPlusNormal"/>
        <w:spacing w:before="280"/>
        <w:ind w:firstLine="540"/>
        <w:jc w:val="both"/>
      </w:pPr>
      <w:r w:rsidRPr="00BD4E8D">
        <w:t>3. Настоящее решение вступает в силу с 1 января 2010 года и подлежит опубликованию в газете "Арзамасская правда" в срок до 01.12.2009.</w:t>
      </w:r>
    </w:p>
    <w:p w:rsidR="00BD4E8D" w:rsidRPr="00BD4E8D" w:rsidRDefault="00BD4E8D">
      <w:pPr>
        <w:pStyle w:val="ConsPlusNormal"/>
        <w:spacing w:before="220"/>
        <w:ind w:firstLine="540"/>
        <w:jc w:val="both"/>
      </w:pPr>
      <w:r w:rsidRPr="00BD4E8D">
        <w:t xml:space="preserve">4. </w:t>
      </w:r>
      <w:proofErr w:type="gramStart"/>
      <w:r w:rsidRPr="00BD4E8D">
        <w:t>Контроль за</w:t>
      </w:r>
      <w:proofErr w:type="gramEnd"/>
      <w:r w:rsidRPr="00BD4E8D">
        <w:t xml:space="preserve"> выполнением настоящего решения </w:t>
      </w:r>
      <w:bookmarkStart w:id="0" w:name="_GoBack"/>
      <w:bookmarkEnd w:id="0"/>
      <w:r w:rsidRPr="00BD4E8D">
        <w:t>возложить на постоянную комиссию Земского собрания по бюджетной, финансовой, налоговой и экономической политике.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right"/>
      </w:pPr>
      <w:r w:rsidRPr="00BD4E8D">
        <w:t>Председатель Земского собрания</w:t>
      </w:r>
    </w:p>
    <w:p w:rsidR="00BD4E8D" w:rsidRPr="00BD4E8D" w:rsidRDefault="00BD4E8D">
      <w:pPr>
        <w:pStyle w:val="ConsPlusNormal"/>
        <w:jc w:val="right"/>
      </w:pPr>
      <w:r w:rsidRPr="00BD4E8D">
        <w:t>Л.И.ФЕДОРОВ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right"/>
      </w:pPr>
      <w:r w:rsidRPr="00BD4E8D">
        <w:t>Глава местного самоуправления</w:t>
      </w:r>
    </w:p>
    <w:p w:rsidR="00BD4E8D" w:rsidRPr="00BD4E8D" w:rsidRDefault="00BD4E8D">
      <w:pPr>
        <w:pStyle w:val="ConsPlusNormal"/>
        <w:jc w:val="right"/>
      </w:pPr>
      <w:r w:rsidRPr="00BD4E8D">
        <w:t>М.В.РЫБИН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right"/>
        <w:outlineLvl w:val="0"/>
      </w:pPr>
      <w:r w:rsidRPr="00BD4E8D">
        <w:t>Приложение</w:t>
      </w:r>
    </w:p>
    <w:p w:rsidR="00BD4E8D" w:rsidRPr="00BD4E8D" w:rsidRDefault="00BD4E8D">
      <w:pPr>
        <w:pStyle w:val="ConsPlusNormal"/>
        <w:jc w:val="right"/>
      </w:pPr>
      <w:r w:rsidRPr="00BD4E8D">
        <w:t>к решению</w:t>
      </w:r>
    </w:p>
    <w:p w:rsidR="00BD4E8D" w:rsidRPr="00BD4E8D" w:rsidRDefault="00BD4E8D">
      <w:pPr>
        <w:pStyle w:val="ConsPlusNormal"/>
        <w:jc w:val="right"/>
      </w:pPr>
      <w:r w:rsidRPr="00BD4E8D">
        <w:t>Земского собрания</w:t>
      </w:r>
    </w:p>
    <w:p w:rsidR="00BD4E8D" w:rsidRPr="00BD4E8D" w:rsidRDefault="00BD4E8D">
      <w:pPr>
        <w:pStyle w:val="ConsPlusNormal"/>
        <w:jc w:val="right"/>
      </w:pPr>
      <w:r w:rsidRPr="00BD4E8D">
        <w:t>Арзамасского района</w:t>
      </w:r>
    </w:p>
    <w:p w:rsidR="00BD4E8D" w:rsidRPr="00BD4E8D" w:rsidRDefault="00BD4E8D">
      <w:pPr>
        <w:pStyle w:val="ConsPlusNormal"/>
        <w:jc w:val="right"/>
      </w:pPr>
      <w:r w:rsidRPr="00BD4E8D">
        <w:t>от 20.11.2009 N 383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center"/>
      </w:pPr>
      <w:bookmarkStart w:id="1" w:name="P33"/>
      <w:bookmarkEnd w:id="1"/>
      <w:r w:rsidRPr="00BD4E8D">
        <w:t>ЗНАЧЕНИЯ КОРРЕКТИРУЮЩЕГО КОЭФФИЦИЕНТА</w:t>
      </w:r>
    </w:p>
    <w:p w:rsidR="00BD4E8D" w:rsidRPr="00BD4E8D" w:rsidRDefault="00BD4E8D">
      <w:pPr>
        <w:pStyle w:val="ConsPlusNormal"/>
        <w:jc w:val="center"/>
      </w:pPr>
      <w:r w:rsidRPr="00BD4E8D">
        <w:t>БАЗОВОЙ ДОХОДНОСТИ К</w:t>
      </w:r>
      <w:proofErr w:type="gramStart"/>
      <w:r w:rsidRPr="00BD4E8D">
        <w:t>2</w:t>
      </w:r>
      <w:proofErr w:type="gramEnd"/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1. Оказание бытовых услуг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0,2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2. Оказание ветеринарных услуг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0,1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3. Оказание услуг по ремонту, техническому обслуживанию и мойке автотранспортных средств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Cell"/>
        <w:jc w:val="both"/>
      </w:pPr>
      <w:r w:rsidRPr="00BD4E8D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BD4E8D" w:rsidRPr="00BD4E8D" w:rsidRDefault="00BD4E8D">
      <w:pPr>
        <w:pStyle w:val="ConsPlusCell"/>
        <w:jc w:val="both"/>
      </w:pPr>
      <w:r w:rsidRPr="00BD4E8D">
        <w:t>│ N │  Наименование муниципального образования   │Значение коэффициента К</w:t>
      </w:r>
      <w:proofErr w:type="gramStart"/>
      <w:r w:rsidRPr="00BD4E8D">
        <w:t>2</w:t>
      </w:r>
      <w:proofErr w:type="gramEnd"/>
      <w:r w:rsidRPr="00BD4E8D">
        <w:t>│</w:t>
      </w:r>
    </w:p>
    <w:p w:rsidR="00BD4E8D" w:rsidRPr="00BD4E8D" w:rsidRDefault="00BD4E8D">
      <w:pPr>
        <w:pStyle w:val="ConsPlusCell"/>
        <w:jc w:val="both"/>
      </w:pPr>
      <w:r w:rsidRPr="00BD4E8D">
        <w:t>│</w:t>
      </w:r>
      <w:proofErr w:type="gramStart"/>
      <w:r w:rsidRPr="00BD4E8D">
        <w:t>п</w:t>
      </w:r>
      <w:proofErr w:type="gramEnd"/>
      <w:r w:rsidRPr="00BD4E8D">
        <w:t>/п│                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│1. │р.п. Выездное, все сельсоветы: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│количество        работников,        включая│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│индивидуального предпринимателя: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│до 10                                       │          0,18          │</w:t>
      </w:r>
    </w:p>
    <w:p w:rsidR="00BD4E8D" w:rsidRPr="00BD4E8D" w:rsidRDefault="00BD4E8D">
      <w:pPr>
        <w:pStyle w:val="ConsPlusCell"/>
        <w:jc w:val="both"/>
      </w:pPr>
      <w:r w:rsidRPr="00BD4E8D">
        <w:t>│   │от 11 до 20                                 │          0,12          │</w:t>
      </w:r>
    </w:p>
    <w:p w:rsidR="00BD4E8D" w:rsidRPr="00BD4E8D" w:rsidRDefault="00BD4E8D">
      <w:pPr>
        <w:pStyle w:val="ConsPlusCell"/>
        <w:jc w:val="both"/>
      </w:pPr>
      <w:r w:rsidRPr="00BD4E8D">
        <w:t>│   │более 20                                    │          0,06          │</w:t>
      </w:r>
    </w:p>
    <w:p w:rsidR="00BD4E8D" w:rsidRPr="00BD4E8D" w:rsidRDefault="00BD4E8D">
      <w:pPr>
        <w:pStyle w:val="ConsPlusCell"/>
        <w:jc w:val="both"/>
      </w:pPr>
      <w:r w:rsidRPr="00BD4E8D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0,4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5. Оказание автотранспортных услуг по перевозке грузов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0,5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6. Оказание автотранспортных услуг по перевозке пассажиров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0,5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7. Розничная торговля, осуществляемая через объекты стационарной торговой сети, имеющие торговые залы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28"/>
        <w:gridCol w:w="1596"/>
        <w:gridCol w:w="1008"/>
        <w:gridCol w:w="1176"/>
        <w:gridCol w:w="1176"/>
        <w:gridCol w:w="1176"/>
        <w:gridCol w:w="1176"/>
        <w:gridCol w:w="756"/>
      </w:tblGrid>
      <w:tr w:rsidR="00BD4E8D" w:rsidRPr="00BD4E8D">
        <w:trPr>
          <w:trHeight w:val="160"/>
        </w:trPr>
        <w:tc>
          <w:tcPr>
            <w:tcW w:w="1428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Наименование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муниципального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образования  </w:t>
            </w:r>
          </w:p>
        </w:tc>
        <w:tc>
          <w:tcPr>
            <w:tcW w:w="1596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Населенный пункт </w:t>
            </w:r>
          </w:p>
        </w:tc>
        <w:tc>
          <w:tcPr>
            <w:tcW w:w="6468" w:type="dxa"/>
            <w:gridSpan w:val="6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                              К</w:t>
            </w:r>
            <w:proofErr w:type="gramStart"/>
            <w:r w:rsidRPr="00BD4E8D">
              <w:rPr>
                <w:sz w:val="14"/>
              </w:rPr>
              <w:t>2</w:t>
            </w:r>
            <w:proofErr w:type="gramEnd"/>
            <w:r w:rsidRPr="00BD4E8D">
              <w:rPr>
                <w:sz w:val="14"/>
              </w:rPr>
              <w:t xml:space="preserve">                                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</w:p>
        </w:tc>
        <w:tc>
          <w:tcPr>
            <w:tcW w:w="6468" w:type="dxa"/>
            <w:gridSpan w:val="6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                  Площадь торгового зала (S)                    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0 &lt; S &lt; 20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кв. м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20 &lt;= S &lt; 30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кв. м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30 &lt;= S &lt; 40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кв. м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40 &lt;= S &lt; 50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кв. м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50 &lt;= S &lt; 60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кв. м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S &gt;= 60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кв. м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Абрамовский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с. Абрамово,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1 Мая 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lastRenderedPageBreak/>
              <w:t xml:space="preserve">Абрамовский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с.      Абрамово,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другие улицы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0,54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0,36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Абрамовский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rPr>
                <w:sz w:val="14"/>
              </w:rPr>
              <w:t>с</w:t>
            </w:r>
            <w:proofErr w:type="gramEnd"/>
            <w:r w:rsidRPr="00BD4E8D">
              <w:rPr>
                <w:sz w:val="14"/>
              </w:rPr>
              <w:t xml:space="preserve">. Каменка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0,37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0,37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0,37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0,37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0,37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Абрамовский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Б.Тумановский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Б.Туманово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Б.Тумановский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Б.Туманово,   пл.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Победы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Б.Тумановский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Балахонихинский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Балахониха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Балахонихинский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Бебяевский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д. Бебяево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0,66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0,60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0,43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Бебяевский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Пешелань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 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 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 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 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0,1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Бебяевский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Новоселки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Бебяевский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Березовский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д. Березовка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0,66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0,60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0,43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Березовский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Кожино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0,42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0,42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0,42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Березовский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Водоватовский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Водоватово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0,44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0,32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Водоватовский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Волчихинский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rPr>
                <w:sz w:val="14"/>
              </w:rPr>
              <w:t>с</w:t>
            </w:r>
            <w:proofErr w:type="gramEnd"/>
            <w:r w:rsidRPr="00BD4E8D">
              <w:rPr>
                <w:sz w:val="14"/>
              </w:rPr>
              <w:t xml:space="preserve">. Криуша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Волчихинский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р.п. Выездное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р.п.    Выездное,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пл. Ленина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1,00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0,93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0,85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0,72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0,66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р.п. Выездное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р.п.    Выездное,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ул. Советская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0,77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0,51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р.п. Выездное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р.п.    Выездное,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ул. Пушкина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0,77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0,01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0,65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0,51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р.п. Выездное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р.п.    Выездное,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другие улицы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0,77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0,65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0,51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р.п. Выездное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р.п.    Выездное,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ул.        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Сельхозтехника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0,44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0,32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р.п. Выездное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Коваксинский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Ковакса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0,44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0,32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Коваксинский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Красносельский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с.  Красное,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Курмыш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0,30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Красносельский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с.  Красное,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Перепелова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0,43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0,37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0,28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Красносельский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с.       Красное,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другие улицы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0,77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0,65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0,51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Красносельский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lastRenderedPageBreak/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lastRenderedPageBreak/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lastRenderedPageBreak/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lastRenderedPageBreak/>
              <w:t xml:space="preserve">   0,25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0,25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lastRenderedPageBreak/>
              <w:t xml:space="preserve">Ломовский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п. Ломовка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Ломовский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п.  Ломовка,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Зеленая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0,55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Ломовский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Казаковский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Все   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0,25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0,25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Морозовский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Кирилловка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Морозовский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102 км,  у  поста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ГАИ   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1,00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0,93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0,85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0,72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0,66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Морозовский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Мотовиловский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Мотовилово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0,32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0,45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0,36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Мотовиловский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с.    Мотовилово,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ул. Мира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0,43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0,37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Мотовиловский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Н.-Усадский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Н.Усад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Н.-Усадский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Пустынский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Пустынь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Пустынский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Слизневский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Слизнево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0,37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0,24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Слизневский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Селемский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Селема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0,23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0,16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0,15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Селемский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Успенский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Успенское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0,25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0,23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0,17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0,16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Успенский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Хватовский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Все   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Чернухинский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rPr>
                <w:sz w:val="14"/>
              </w:rPr>
              <w:t>с</w:t>
            </w:r>
            <w:proofErr w:type="gramEnd"/>
            <w:r w:rsidRPr="00BD4E8D">
              <w:rPr>
                <w:sz w:val="14"/>
              </w:rPr>
              <w:t>.  Чернуха,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Молодежная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0,42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0,30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0,28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Чернухинский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rPr>
                <w:sz w:val="14"/>
              </w:rPr>
              <w:t>с</w:t>
            </w:r>
            <w:proofErr w:type="gramEnd"/>
            <w:r w:rsidRPr="00BD4E8D">
              <w:rPr>
                <w:sz w:val="14"/>
              </w:rPr>
              <w:t>.  Чернуха,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Сельхозтехника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0,42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0,30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0,28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Чернухинский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rPr>
                <w:sz w:val="14"/>
              </w:rPr>
              <w:t>с</w:t>
            </w:r>
            <w:proofErr w:type="gramEnd"/>
            <w:r w:rsidRPr="00BD4E8D">
              <w:rPr>
                <w:sz w:val="14"/>
              </w:rPr>
              <w:t>.  Чернуха,  ул.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Заводская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0,20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Чернухинский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rPr>
                <w:sz w:val="14"/>
              </w:rPr>
              <w:t>с</w:t>
            </w:r>
            <w:proofErr w:type="gramEnd"/>
            <w:r w:rsidRPr="00BD4E8D">
              <w:rPr>
                <w:sz w:val="14"/>
              </w:rPr>
              <w:t>.       Чернуха,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другие улицы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0,60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0,56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0,51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0,43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0,40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Чернухинский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д. Красная Поляна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0,01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0,01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0,01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0,01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0,01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0,01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Чернухинский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0,12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0,12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0,12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0,12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Шатовский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с. Шатовка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0,20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0,44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0,41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0,38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0,35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0,32  </w:t>
            </w:r>
          </w:p>
        </w:tc>
      </w:tr>
      <w:tr w:rsidR="00BD4E8D" w:rsidRPr="00BD4E8D">
        <w:trPr>
          <w:trHeight w:val="160"/>
        </w:trPr>
        <w:tc>
          <w:tcPr>
            <w:tcW w:w="142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Шатовский      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сельсовет      </w:t>
            </w:r>
          </w:p>
        </w:tc>
        <w:tc>
          <w:tcPr>
            <w:tcW w:w="159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>Прочие населенные</w:t>
            </w:r>
          </w:p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пункты           </w:t>
            </w:r>
          </w:p>
        </w:tc>
        <w:tc>
          <w:tcPr>
            <w:tcW w:w="1008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0,19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117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   0,19    </w:t>
            </w:r>
          </w:p>
        </w:tc>
        <w:tc>
          <w:tcPr>
            <w:tcW w:w="756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rPr>
                <w:sz w:val="14"/>
              </w:rPr>
              <w:t xml:space="preserve"> 0,19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 xml:space="preserve">8. Розничная торговля, осуществляемая через объекты стационарной торговой сети, не </w:t>
      </w:r>
      <w:r w:rsidRPr="00BD4E8D">
        <w:lastRenderedPageBreak/>
        <w:t>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0,7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Cell"/>
        <w:jc w:val="both"/>
      </w:pPr>
      <w:r w:rsidRPr="00BD4E8D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BD4E8D" w:rsidRPr="00BD4E8D" w:rsidRDefault="00BD4E8D">
      <w:pPr>
        <w:pStyle w:val="ConsPlusCell"/>
        <w:jc w:val="both"/>
      </w:pPr>
      <w:r w:rsidRPr="00BD4E8D">
        <w:t>│ N │  Наименование муниципального образования   │Значение коэффициента К</w:t>
      </w:r>
      <w:proofErr w:type="gramStart"/>
      <w:r w:rsidRPr="00BD4E8D">
        <w:t>2</w:t>
      </w:r>
      <w:proofErr w:type="gramEnd"/>
      <w:r w:rsidRPr="00BD4E8D">
        <w:t>│</w:t>
      </w:r>
    </w:p>
    <w:p w:rsidR="00BD4E8D" w:rsidRPr="00BD4E8D" w:rsidRDefault="00BD4E8D">
      <w:pPr>
        <w:pStyle w:val="ConsPlusCell"/>
        <w:jc w:val="both"/>
      </w:pPr>
      <w:r w:rsidRPr="00BD4E8D">
        <w:t>│</w:t>
      </w:r>
      <w:proofErr w:type="gramStart"/>
      <w:r w:rsidRPr="00BD4E8D">
        <w:t>п</w:t>
      </w:r>
      <w:proofErr w:type="gramEnd"/>
      <w:r w:rsidRPr="00BD4E8D">
        <w:t>/п│                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│1. │р.п. Выездное, все сельсоветы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│Площадь торгового места, кв. м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5 до 10 включительно                  │          0,6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10 до 15 включительно                 │          0,5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15 до 20 включительно                 │          0,4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20                                    │          0,3           │</w:t>
      </w:r>
    </w:p>
    <w:p w:rsidR="00BD4E8D" w:rsidRPr="00BD4E8D" w:rsidRDefault="00BD4E8D">
      <w:pPr>
        <w:pStyle w:val="ConsPlusCell"/>
        <w:jc w:val="both"/>
      </w:pPr>
      <w:r w:rsidRPr="00BD4E8D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10. Развозная и разносная розничная торговля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0,2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11. Оказание услуг общественного питания через объекты организации общественного питания, имеющие залы обслуживания посетителей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Cell"/>
        <w:jc w:val="both"/>
      </w:pPr>
      <w:r w:rsidRPr="00BD4E8D">
        <w:t>┌───┬───────────────┬────────────────────────────┬────────────────────────┐</w:t>
      </w:r>
    </w:p>
    <w:p w:rsidR="00BD4E8D" w:rsidRPr="00BD4E8D" w:rsidRDefault="00BD4E8D">
      <w:pPr>
        <w:pStyle w:val="ConsPlusCell"/>
        <w:jc w:val="both"/>
      </w:pPr>
      <w:r w:rsidRPr="00BD4E8D">
        <w:t>│ N │ Наименование  │      Населенный пункт      │Значение коэффициента К</w:t>
      </w:r>
      <w:proofErr w:type="gramStart"/>
      <w:r w:rsidRPr="00BD4E8D">
        <w:t>2</w:t>
      </w:r>
      <w:proofErr w:type="gramEnd"/>
      <w:r w:rsidRPr="00BD4E8D">
        <w:t>│</w:t>
      </w:r>
    </w:p>
    <w:p w:rsidR="00BD4E8D" w:rsidRPr="00BD4E8D" w:rsidRDefault="00BD4E8D">
      <w:pPr>
        <w:pStyle w:val="ConsPlusCell"/>
        <w:jc w:val="both"/>
      </w:pPr>
      <w:r w:rsidRPr="00BD4E8D">
        <w:t>│</w:t>
      </w:r>
      <w:proofErr w:type="gramStart"/>
      <w:r w:rsidRPr="00BD4E8D">
        <w:t>п</w:t>
      </w:r>
      <w:proofErr w:type="gramEnd"/>
      <w:r w:rsidRPr="00BD4E8D">
        <w:t>/п│муниципального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  образования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│1. │Абрамовский    │с. Абрамово                 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│2. │Б.Тумановский  │Все населенные пункты       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│3. │Балахонихинский</w:t>
      </w:r>
      <w:proofErr w:type="gramStart"/>
      <w:r w:rsidRPr="00BD4E8D">
        <w:t>│В</w:t>
      </w:r>
      <w:proofErr w:type="gramEnd"/>
      <w:r w:rsidRPr="00BD4E8D">
        <w:t>се населенные пункты   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│4. │Бебяевский</w:t>
      </w:r>
      <w:proofErr w:type="gramStart"/>
      <w:r w:rsidRPr="00BD4E8D">
        <w:t xml:space="preserve">     │В</w:t>
      </w:r>
      <w:proofErr w:type="gramEnd"/>
      <w:r w:rsidRPr="00BD4E8D">
        <w:t>се населенные пункты       │          0,39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│5. │Березовский    │</w:t>
      </w:r>
      <w:proofErr w:type="gramStart"/>
      <w:r w:rsidRPr="00BD4E8D">
        <w:t>с</w:t>
      </w:r>
      <w:proofErr w:type="gramEnd"/>
      <w:r w:rsidRPr="00BD4E8D">
        <w:t>. Березовка                │          0,46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│с. Кожино                   │          0,39          │</w:t>
      </w:r>
    </w:p>
    <w:p w:rsidR="00BD4E8D" w:rsidRPr="00BD4E8D" w:rsidRDefault="00BD4E8D">
      <w:pPr>
        <w:pStyle w:val="ConsPlusCell"/>
        <w:jc w:val="both"/>
      </w:pPr>
      <w:r w:rsidRPr="00BD4E8D">
        <w:t>│   │         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│6. │Водоватовский  │с. Водоватово               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│7. │Волчихинский   │</w:t>
      </w:r>
      <w:proofErr w:type="gramStart"/>
      <w:r w:rsidRPr="00BD4E8D">
        <w:t>с</w:t>
      </w:r>
      <w:proofErr w:type="gramEnd"/>
      <w:r w:rsidRPr="00BD4E8D">
        <w:t>. Криуша                   │          0,59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lastRenderedPageBreak/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│8. │р.п. Выездное  │р.п. Выездное               │          0,49          │</w:t>
      </w:r>
    </w:p>
    <w:p w:rsidR="00BD4E8D" w:rsidRPr="00BD4E8D" w:rsidRDefault="00BD4E8D">
      <w:pPr>
        <w:pStyle w:val="ConsPlusCell"/>
        <w:jc w:val="both"/>
      </w:pPr>
      <w:r w:rsidRPr="00BD4E8D">
        <w:t>│   │               │р.п.      Выездное,      ул.│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               │Сельхозтехника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         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│9. │Коваксинский   │с. Ковакса                  │          0,27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│10.│Красносельский │с. Красное                  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│11.│Ломовский</w:t>
      </w:r>
      <w:proofErr w:type="gramStart"/>
      <w:r w:rsidRPr="00BD4E8D">
        <w:t xml:space="preserve">      │В</w:t>
      </w:r>
      <w:proofErr w:type="gramEnd"/>
      <w:r w:rsidRPr="00BD4E8D">
        <w:t>се населенные пункты       │          0,1 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│12.│Казаковский</w:t>
      </w:r>
      <w:proofErr w:type="gramStart"/>
      <w:r w:rsidRPr="00BD4E8D">
        <w:t xml:space="preserve">    │В</w:t>
      </w:r>
      <w:proofErr w:type="gramEnd"/>
      <w:r w:rsidRPr="00BD4E8D">
        <w:t>се населенные пункты       │          0,25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│13.│Морозовский    │с. Кирилловка               │          0,44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│102 км                      │          0,88          │</w:t>
      </w:r>
    </w:p>
    <w:p w:rsidR="00BD4E8D" w:rsidRPr="00BD4E8D" w:rsidRDefault="00BD4E8D">
      <w:pPr>
        <w:pStyle w:val="ConsPlusCell"/>
        <w:jc w:val="both"/>
      </w:pPr>
      <w:r w:rsidRPr="00BD4E8D">
        <w:t>│   │         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│14.│Мотовиловский  │с. Мотовилово               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│15.│Н.Усадский     │Н.Усад                      │          0,27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│прочие населенные пункты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│16.│Пустынский</w:t>
      </w:r>
      <w:proofErr w:type="gramStart"/>
      <w:r w:rsidRPr="00BD4E8D">
        <w:t xml:space="preserve">     │В</w:t>
      </w:r>
      <w:proofErr w:type="gramEnd"/>
      <w:r w:rsidRPr="00BD4E8D">
        <w:t>се населенные пункты       │          0,27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│17.│Слизневский</w:t>
      </w:r>
      <w:proofErr w:type="gramStart"/>
      <w:r w:rsidRPr="00BD4E8D">
        <w:t xml:space="preserve">    │В</w:t>
      </w:r>
      <w:proofErr w:type="gramEnd"/>
      <w:r w:rsidRPr="00BD4E8D">
        <w:t>се населенные пункты   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│18.│Селемский</w:t>
      </w:r>
      <w:proofErr w:type="gramStart"/>
      <w:r w:rsidRPr="00BD4E8D">
        <w:t xml:space="preserve">      │В</w:t>
      </w:r>
      <w:proofErr w:type="gramEnd"/>
      <w:r w:rsidRPr="00BD4E8D">
        <w:t>се населенные пункты   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│19.│Успенский</w:t>
      </w:r>
      <w:proofErr w:type="gramStart"/>
      <w:r w:rsidRPr="00BD4E8D">
        <w:t xml:space="preserve">      │В</w:t>
      </w:r>
      <w:proofErr w:type="gramEnd"/>
      <w:r w:rsidRPr="00BD4E8D">
        <w:t>се населенные пункты       │          0,17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│20.│Хватовский</w:t>
      </w:r>
      <w:proofErr w:type="gramStart"/>
      <w:r w:rsidRPr="00BD4E8D">
        <w:t xml:space="preserve">     │В</w:t>
      </w:r>
      <w:proofErr w:type="gramEnd"/>
      <w:r w:rsidRPr="00BD4E8D">
        <w:t>се населенные пункты       │          0,39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│21.│Чернухинский</w:t>
      </w:r>
      <w:proofErr w:type="gramStart"/>
      <w:r w:rsidRPr="00BD4E8D">
        <w:t xml:space="preserve">   │В</w:t>
      </w:r>
      <w:proofErr w:type="gramEnd"/>
      <w:r w:rsidRPr="00BD4E8D">
        <w:t>се населенные пункты       │          0,39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├───┼───────────────┼────────────────────────────┼────────────────────────┤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t>│22.│Шатовский</w:t>
      </w:r>
      <w:proofErr w:type="gramStart"/>
      <w:r w:rsidRPr="00BD4E8D">
        <w:t xml:space="preserve">      │В</w:t>
      </w:r>
      <w:proofErr w:type="gramEnd"/>
      <w:r w:rsidRPr="00BD4E8D">
        <w:t>се населенные пункты       │          0,33          │</w:t>
      </w:r>
    </w:p>
    <w:p w:rsidR="00BD4E8D" w:rsidRPr="00BD4E8D" w:rsidRDefault="00BD4E8D">
      <w:pPr>
        <w:pStyle w:val="ConsPlusCell"/>
        <w:jc w:val="both"/>
      </w:pPr>
      <w:r w:rsidRPr="00BD4E8D">
        <w:t>│   │сельсовет      │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└───┴───────────────┴────────────────────────────┴────────────────────────┘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12. Оказание услуг общественного питания через объекты организации общественного питания, не имеющие залов обслуживания посетителей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1,0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lastRenderedPageBreak/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0,04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14. Распространение наружной рекламы с использованием рекламных конструкций с автоматической сменой изображения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0,05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15. Распространение наружной рекламы посредством электронных табло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0,05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16. Размещение рекламы на транспортных средствах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0,3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17. Оказание услуг по временному размещению и проживанию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0,2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BD4E8D" w:rsidRPr="00BD4E8D" w:rsidRDefault="00BD4E8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BD4E8D" w:rsidRPr="00BD4E8D">
        <w:trPr>
          <w:trHeight w:val="240"/>
        </w:trPr>
        <w:tc>
          <w:tcPr>
            <w:tcW w:w="60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N </w:t>
            </w:r>
          </w:p>
          <w:p w:rsidR="00BD4E8D" w:rsidRPr="00BD4E8D" w:rsidRDefault="00BD4E8D">
            <w:pPr>
              <w:pStyle w:val="ConsPlusNonformat"/>
              <w:jc w:val="both"/>
            </w:pPr>
            <w:proofErr w:type="gramStart"/>
            <w:r w:rsidRPr="00BD4E8D">
              <w:t>п</w:t>
            </w:r>
            <w:proofErr w:type="gramEnd"/>
            <w:r w:rsidRPr="00BD4E8D">
              <w:t>/п</w:t>
            </w:r>
          </w:p>
        </w:tc>
        <w:tc>
          <w:tcPr>
            <w:tcW w:w="55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Наименование муниципального образования   </w:t>
            </w:r>
          </w:p>
        </w:tc>
        <w:tc>
          <w:tcPr>
            <w:tcW w:w="3120" w:type="dxa"/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>Значение коэффициента К</w:t>
            </w:r>
            <w:proofErr w:type="gramStart"/>
            <w:r w:rsidRPr="00BD4E8D">
              <w:t>2</w:t>
            </w:r>
            <w:proofErr w:type="gramEnd"/>
          </w:p>
        </w:tc>
      </w:tr>
      <w:tr w:rsidR="00BD4E8D" w:rsidRPr="00BD4E8D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1. </w:t>
            </w:r>
          </w:p>
        </w:tc>
        <w:tc>
          <w:tcPr>
            <w:tcW w:w="55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р.п. Выездное, все сельсоветы               </w:t>
            </w:r>
          </w:p>
        </w:tc>
        <w:tc>
          <w:tcPr>
            <w:tcW w:w="3120" w:type="dxa"/>
            <w:tcBorders>
              <w:top w:val="nil"/>
            </w:tcBorders>
          </w:tcPr>
          <w:p w:rsidR="00BD4E8D" w:rsidRPr="00BD4E8D" w:rsidRDefault="00BD4E8D">
            <w:pPr>
              <w:pStyle w:val="ConsPlusNonformat"/>
              <w:jc w:val="both"/>
            </w:pPr>
            <w:r w:rsidRPr="00BD4E8D">
              <w:t xml:space="preserve">          0,8           </w:t>
            </w:r>
          </w:p>
        </w:tc>
      </w:tr>
    </w:tbl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ind w:firstLine="540"/>
        <w:jc w:val="both"/>
        <w:outlineLvl w:val="1"/>
      </w:pPr>
      <w:r w:rsidRPr="00BD4E8D">
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Cell"/>
        <w:jc w:val="both"/>
      </w:pPr>
      <w:r w:rsidRPr="00BD4E8D">
        <w:t>┌───┬────────────────────────────────────────────┬────────────────────────┐</w:t>
      </w:r>
    </w:p>
    <w:p w:rsidR="00BD4E8D" w:rsidRPr="00BD4E8D" w:rsidRDefault="00BD4E8D">
      <w:pPr>
        <w:pStyle w:val="ConsPlusCell"/>
        <w:jc w:val="both"/>
      </w:pPr>
      <w:r w:rsidRPr="00BD4E8D">
        <w:t>│ N │  Наименование муниципального образования   │Значение коэффициента К</w:t>
      </w:r>
      <w:proofErr w:type="gramStart"/>
      <w:r w:rsidRPr="00BD4E8D">
        <w:t>2</w:t>
      </w:r>
      <w:proofErr w:type="gramEnd"/>
      <w:r w:rsidRPr="00BD4E8D">
        <w:t>│</w:t>
      </w:r>
    </w:p>
    <w:p w:rsidR="00BD4E8D" w:rsidRPr="00BD4E8D" w:rsidRDefault="00BD4E8D">
      <w:pPr>
        <w:pStyle w:val="ConsPlusCell"/>
        <w:jc w:val="both"/>
      </w:pPr>
      <w:r w:rsidRPr="00BD4E8D">
        <w:t>│</w:t>
      </w:r>
      <w:proofErr w:type="gramStart"/>
      <w:r w:rsidRPr="00BD4E8D">
        <w:t>п</w:t>
      </w:r>
      <w:proofErr w:type="gramEnd"/>
      <w:r w:rsidRPr="00BD4E8D">
        <w:t>/п│                             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├───┼────────────────────────────────────────────┼────────────────────────┤</w:t>
      </w:r>
    </w:p>
    <w:p w:rsidR="00BD4E8D" w:rsidRPr="00BD4E8D" w:rsidRDefault="00BD4E8D">
      <w:pPr>
        <w:pStyle w:val="ConsPlusCell"/>
        <w:jc w:val="both"/>
      </w:pPr>
      <w:r w:rsidRPr="00BD4E8D">
        <w:lastRenderedPageBreak/>
        <w:t>│1. │р.п. Выездное, все сельсоветы 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│Площадь торгового места, кв. м              │             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5 до 10 включительно                  │          0,6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10 до 15 включительно                 │          0,5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15 до 20 включительно                 │          0,4           │</w:t>
      </w:r>
    </w:p>
    <w:p w:rsidR="00BD4E8D" w:rsidRPr="00BD4E8D" w:rsidRDefault="00BD4E8D">
      <w:pPr>
        <w:pStyle w:val="ConsPlusCell"/>
        <w:jc w:val="both"/>
      </w:pPr>
      <w:r w:rsidRPr="00BD4E8D">
        <w:t>│   │свыше 20                                    │          0,3           │</w:t>
      </w:r>
    </w:p>
    <w:p w:rsidR="00BD4E8D" w:rsidRPr="00BD4E8D" w:rsidRDefault="00BD4E8D">
      <w:pPr>
        <w:pStyle w:val="ConsPlusCell"/>
        <w:jc w:val="both"/>
      </w:pPr>
      <w:r w:rsidRPr="00BD4E8D">
        <w:t>└───┴────────────────────────────────────────────┴────────────────────────┘</w:t>
      </w: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jc w:val="both"/>
      </w:pPr>
    </w:p>
    <w:p w:rsidR="00BD4E8D" w:rsidRPr="00BD4E8D" w:rsidRDefault="00BD4E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BD4E8D"/>
    <w:sectPr w:rsidR="00E271CC" w:rsidSect="00D12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8D"/>
    <w:rsid w:val="00303A72"/>
    <w:rsid w:val="00407DE8"/>
    <w:rsid w:val="00455A51"/>
    <w:rsid w:val="00B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E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4E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4E8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4E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4E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4E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4E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4E8D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E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4E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4E8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4E8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4E8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4E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4E8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4E8D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16F7E1BA89E01145EE44BF90B57F216B4CCF7644713171D2EC335F85F049794521F44FE55862C1C369834FA737D563B5A1CE26D65ECA118A97BCD8N0T6I" TargetMode="External"/><Relationship Id="rId5" Type="http://schemas.openxmlformats.org/officeDocument/2006/relationships/hyperlink" Target="consultantplus://offline/ref=0D16F7E1BA89E01145EE5AB286D920246D40907846733E278EB13508DAA04F2C1761AA16A41B71C0C177814CA5N3T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3457</Words>
  <Characters>19709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2020-02-27T08:19:00Z</dcterms:created>
  <dcterms:modified xsi:type="dcterms:W3CDTF">2020-02-27T08:20:00Z</dcterms:modified>
</cp:coreProperties>
</file>